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>от</w:t>
      </w:r>
      <w:r w:rsidR="005C2F7A">
        <w:rPr>
          <w:sz w:val="28"/>
          <w:szCs w:val="28"/>
          <w:lang w:eastAsia="ar-SA"/>
        </w:rPr>
        <w:t xml:space="preserve"> </w:t>
      </w:r>
      <w:r w:rsidRPr="00B02092">
        <w:rPr>
          <w:sz w:val="28"/>
          <w:szCs w:val="28"/>
          <w:lang w:eastAsia="ar-SA"/>
        </w:rPr>
        <w:t xml:space="preserve"> </w:t>
      </w:r>
      <w:r w:rsidR="005C2F7A">
        <w:rPr>
          <w:sz w:val="28"/>
          <w:szCs w:val="28"/>
          <w:lang w:eastAsia="ar-SA"/>
        </w:rPr>
        <w:t>27.03.2025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="005C2F7A">
        <w:rPr>
          <w:sz w:val="28"/>
          <w:szCs w:val="28"/>
          <w:lang w:eastAsia="ar-SA"/>
        </w:rPr>
        <w:t xml:space="preserve">  </w:t>
      </w:r>
      <w:r w:rsidRPr="00B02092">
        <w:rPr>
          <w:sz w:val="28"/>
          <w:szCs w:val="28"/>
          <w:lang w:eastAsia="ar-SA"/>
        </w:rPr>
        <w:t xml:space="preserve">   № </w:t>
      </w:r>
      <w:r w:rsidR="000E1839">
        <w:rPr>
          <w:sz w:val="28"/>
          <w:szCs w:val="28"/>
          <w:lang w:eastAsia="ar-SA"/>
        </w:rPr>
        <w:t>510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6F376B">
        <w:rPr>
          <w:sz w:val="28"/>
          <w:szCs w:val="28"/>
          <w:lang w:eastAsia="en-US"/>
        </w:rPr>
        <w:t>1882127,2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6F376B">
        <w:rPr>
          <w:sz w:val="28"/>
          <w:szCs w:val="28"/>
          <w:lang w:eastAsia="en-US"/>
        </w:rPr>
        <w:t>1918053,0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8913F6"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3760F">
        <w:rPr>
          <w:sz w:val="28"/>
          <w:szCs w:val="28"/>
          <w:lang w:eastAsia="en-US"/>
        </w:rPr>
        <w:t>35925,8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5A7E31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89252E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lastRenderedPageBreak/>
        <w:t xml:space="preserve">         </w:t>
      </w:r>
      <w:r w:rsidR="00576501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3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5A7E31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5A7E3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930278" w:rsidRDefault="00930278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252E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Pr="00930278">
        <w:rPr>
          <w:sz w:val="28"/>
          <w:szCs w:val="28"/>
        </w:rPr>
        <w:t>Социальная поддержка детей и семей, имеющих детей на 202</w:t>
      </w:r>
      <w:r>
        <w:rPr>
          <w:sz w:val="28"/>
          <w:szCs w:val="28"/>
        </w:rPr>
        <w:t>5</w:t>
      </w:r>
      <w:r w:rsidRPr="00930278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(приложение </w:t>
      </w:r>
      <w:r w:rsidR="005A7E31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C02C3B" w:rsidRPr="00C02C3B" w:rsidRDefault="00C02C3B" w:rsidP="00C02C3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C02C3B">
        <w:rPr>
          <w:sz w:val="28"/>
          <w:szCs w:val="28"/>
        </w:rPr>
        <w:t xml:space="preserve">9) пункт 20 дополнить абзацем </w:t>
      </w:r>
      <w:r>
        <w:rPr>
          <w:sz w:val="28"/>
          <w:szCs w:val="28"/>
        </w:rPr>
        <w:t>6</w:t>
      </w:r>
      <w:r w:rsidRPr="00C02C3B">
        <w:rPr>
          <w:sz w:val="28"/>
          <w:szCs w:val="28"/>
        </w:rPr>
        <w:t>:</w:t>
      </w:r>
    </w:p>
    <w:p w:rsidR="00C02C3B" w:rsidRPr="00C02C3B" w:rsidRDefault="00C02C3B" w:rsidP="00C02C3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02C3B">
        <w:rPr>
          <w:sz w:val="28"/>
          <w:szCs w:val="28"/>
        </w:rPr>
        <w:t xml:space="preserve">          </w:t>
      </w:r>
      <w:proofErr w:type="gramStart"/>
      <w:r w:rsidRPr="00C02C3B">
        <w:rPr>
          <w:sz w:val="28"/>
          <w:szCs w:val="28"/>
        </w:rPr>
        <w:t>«возмещения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организации транспорта, осуществляющей перевозку пассажиров, в соответствии с Перечнем юридических и физических лиц, некоммерческих организаций,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proofErr w:type="gramEnd"/>
      <w:r w:rsidRPr="00C02C3B">
        <w:rPr>
          <w:sz w:val="28"/>
          <w:szCs w:val="28"/>
        </w:rPr>
        <w:t>, согласно приложению 2</w:t>
      </w:r>
      <w:r>
        <w:rPr>
          <w:sz w:val="28"/>
          <w:szCs w:val="28"/>
        </w:rPr>
        <w:t>4</w:t>
      </w:r>
      <w:r w:rsidRPr="00C02C3B">
        <w:rPr>
          <w:sz w:val="28"/>
          <w:szCs w:val="28"/>
        </w:rPr>
        <w:t xml:space="preserve">»;  </w:t>
      </w:r>
    </w:p>
    <w:p w:rsidR="00C02C3B" w:rsidRDefault="00C02C3B" w:rsidP="00FD34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02C3B">
        <w:rPr>
          <w:sz w:val="28"/>
          <w:szCs w:val="28"/>
        </w:rPr>
        <w:t xml:space="preserve">          </w:t>
      </w:r>
      <w:proofErr w:type="gramStart"/>
      <w:r w:rsidR="002C613A">
        <w:rPr>
          <w:sz w:val="28"/>
          <w:szCs w:val="28"/>
        </w:rPr>
        <w:t>1</w:t>
      </w:r>
      <w:r w:rsidRPr="00C02C3B">
        <w:rPr>
          <w:sz w:val="28"/>
          <w:szCs w:val="28"/>
        </w:rPr>
        <w:t>0) решение дополнить приложением 2</w:t>
      </w:r>
      <w:r>
        <w:rPr>
          <w:sz w:val="28"/>
          <w:szCs w:val="28"/>
        </w:rPr>
        <w:t>4</w:t>
      </w:r>
      <w:r w:rsidRPr="00C02C3B">
        <w:rPr>
          <w:sz w:val="28"/>
          <w:szCs w:val="28"/>
        </w:rPr>
        <w:t xml:space="preserve"> «Перечень юридических и физических лиц, некоммерческих организаций,</w:t>
      </w:r>
      <w:r w:rsidR="00FD3466">
        <w:rPr>
          <w:sz w:val="28"/>
          <w:szCs w:val="28"/>
        </w:rPr>
        <w:t xml:space="preserve"> осуществляющих </w:t>
      </w:r>
      <w:r w:rsidR="00FD3466" w:rsidRPr="00FD3466">
        <w:rPr>
          <w:sz w:val="28"/>
          <w:szCs w:val="28"/>
        </w:rPr>
        <w:t>перевозки пассажиров на территории муниципального образования Тбилисский район</w:t>
      </w:r>
      <w:r w:rsidR="00FD3466">
        <w:rPr>
          <w:sz w:val="28"/>
          <w:szCs w:val="28"/>
        </w:rPr>
        <w:t>,</w:t>
      </w:r>
      <w:r w:rsidRPr="00C02C3B">
        <w:rPr>
          <w:sz w:val="28"/>
          <w:szCs w:val="28"/>
        </w:rPr>
        <w:t xml:space="preserve">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 xml:space="preserve">», согласно приложению </w:t>
      </w:r>
      <w:r w:rsidRPr="00C02C3B">
        <w:rPr>
          <w:sz w:val="28"/>
          <w:szCs w:val="28"/>
        </w:rPr>
        <w:t>8 к настоящему решению (прилож</w:t>
      </w:r>
      <w:r>
        <w:rPr>
          <w:sz w:val="28"/>
          <w:szCs w:val="28"/>
        </w:rPr>
        <w:t xml:space="preserve">ение </w:t>
      </w:r>
      <w:r w:rsidR="002C613A">
        <w:rPr>
          <w:sz w:val="28"/>
          <w:szCs w:val="28"/>
        </w:rPr>
        <w:t>8);</w:t>
      </w:r>
      <w:proofErr w:type="gramEnd"/>
    </w:p>
    <w:p w:rsidR="002C613A" w:rsidRDefault="002C613A" w:rsidP="002C613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11) </w:t>
      </w:r>
      <w:r w:rsidRPr="002C613A">
        <w:rPr>
          <w:sz w:val="28"/>
          <w:szCs w:val="28"/>
        </w:rPr>
        <w:t>пункт 2</w:t>
      </w:r>
      <w:r w:rsidR="00CA39F1">
        <w:rPr>
          <w:sz w:val="28"/>
          <w:szCs w:val="28"/>
        </w:rPr>
        <w:t>1</w:t>
      </w:r>
      <w:r w:rsidRPr="002C613A">
        <w:rPr>
          <w:sz w:val="28"/>
          <w:szCs w:val="28"/>
        </w:rPr>
        <w:t xml:space="preserve"> </w:t>
      </w:r>
      <w:r w:rsidR="00043B22" w:rsidRPr="00043B22">
        <w:rPr>
          <w:sz w:val="28"/>
          <w:szCs w:val="28"/>
        </w:rPr>
        <w:t>изложить в следующей редакции</w:t>
      </w:r>
      <w:r w:rsidRPr="002C613A">
        <w:rPr>
          <w:sz w:val="28"/>
          <w:szCs w:val="28"/>
        </w:rPr>
        <w:t>:</w:t>
      </w:r>
    </w:p>
    <w:p w:rsidR="00CA39F1" w:rsidRPr="00CA39F1" w:rsidRDefault="00CA39F1" w:rsidP="00CA39F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r w:rsidRPr="00CA39F1">
        <w:rPr>
          <w:sz w:val="28"/>
          <w:szCs w:val="28"/>
        </w:rPr>
        <w:t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случаях:</w:t>
      </w:r>
    </w:p>
    <w:p w:rsidR="00CA39F1" w:rsidRDefault="00CA39F1" w:rsidP="00CA39F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CA39F1">
        <w:rPr>
          <w:sz w:val="28"/>
          <w:szCs w:val="28"/>
        </w:rPr>
        <w:t xml:space="preserve">оказания поддержки социально ориентированным некоммерческим организациям, осуществляющим в Краснодарском крае виды деятельности, предусмотренные пунктом 1 статьи 31.1 Федерального закона </w:t>
      </w:r>
      <w:r w:rsidR="00342B70">
        <w:rPr>
          <w:sz w:val="28"/>
          <w:szCs w:val="28"/>
        </w:rPr>
        <w:t xml:space="preserve">                                   </w:t>
      </w:r>
      <w:r w:rsidRPr="00CA39F1">
        <w:rPr>
          <w:sz w:val="28"/>
          <w:szCs w:val="28"/>
        </w:rPr>
        <w:t>от 12 января 1996 г</w:t>
      </w:r>
      <w:r w:rsidR="00342B70">
        <w:rPr>
          <w:sz w:val="28"/>
          <w:szCs w:val="28"/>
        </w:rPr>
        <w:t>.</w:t>
      </w:r>
      <w:r w:rsidRPr="00CA39F1">
        <w:rPr>
          <w:sz w:val="28"/>
          <w:szCs w:val="28"/>
        </w:rPr>
        <w:t xml:space="preserve"> № 7-ФЗ </w:t>
      </w:r>
      <w:r>
        <w:rPr>
          <w:sz w:val="28"/>
          <w:szCs w:val="28"/>
        </w:rPr>
        <w:t>«</w:t>
      </w:r>
      <w:r w:rsidRPr="00CA39F1">
        <w:rPr>
          <w:sz w:val="28"/>
          <w:szCs w:val="28"/>
        </w:rPr>
        <w:t>О некоммерческих организациях</w:t>
      </w:r>
      <w:r w:rsidR="00342B70">
        <w:rPr>
          <w:sz w:val="28"/>
          <w:szCs w:val="28"/>
        </w:rPr>
        <w:t>»</w:t>
      </w:r>
      <w:r w:rsidRPr="00CA39F1">
        <w:rPr>
          <w:sz w:val="28"/>
          <w:szCs w:val="28"/>
        </w:rPr>
        <w:t xml:space="preserve"> и статьей 5 Закона Краснодарского края от 7 июня 2011 г</w:t>
      </w:r>
      <w:r w:rsidR="00342B70">
        <w:rPr>
          <w:sz w:val="28"/>
          <w:szCs w:val="28"/>
        </w:rPr>
        <w:t>.</w:t>
      </w:r>
      <w:r w:rsidRPr="00CA39F1">
        <w:rPr>
          <w:sz w:val="28"/>
          <w:szCs w:val="28"/>
        </w:rPr>
        <w:t xml:space="preserve"> № 2264-КЗ </w:t>
      </w:r>
      <w:r w:rsidR="00342B70">
        <w:rPr>
          <w:sz w:val="28"/>
          <w:szCs w:val="28"/>
        </w:rPr>
        <w:t>«</w:t>
      </w:r>
      <w:r w:rsidRPr="00CA39F1">
        <w:rPr>
          <w:sz w:val="28"/>
          <w:szCs w:val="28"/>
        </w:rPr>
        <w:t xml:space="preserve">О поддержке </w:t>
      </w:r>
      <w:r w:rsidRPr="00CA39F1">
        <w:rPr>
          <w:sz w:val="28"/>
          <w:szCs w:val="28"/>
        </w:rPr>
        <w:lastRenderedPageBreak/>
        <w:t>социально ориентированных некоммерческих организаций, осуществляющих деятельность в Краснодарском крае</w:t>
      </w:r>
      <w:r>
        <w:rPr>
          <w:sz w:val="28"/>
          <w:szCs w:val="28"/>
        </w:rPr>
        <w:t>»;</w:t>
      </w:r>
      <w:proofErr w:type="gramEnd"/>
    </w:p>
    <w:p w:rsidR="00CA39F1" w:rsidRDefault="00CA39F1" w:rsidP="00CA39F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12)</w:t>
      </w:r>
      <w:r w:rsidRPr="00CA39F1">
        <w:t xml:space="preserve"> </w:t>
      </w:r>
      <w:r w:rsidRPr="00CA39F1">
        <w:rPr>
          <w:sz w:val="28"/>
          <w:szCs w:val="28"/>
        </w:rPr>
        <w:t>пункт 2</w:t>
      </w:r>
      <w:r>
        <w:rPr>
          <w:sz w:val="28"/>
          <w:szCs w:val="28"/>
        </w:rPr>
        <w:t>2</w:t>
      </w:r>
      <w:r w:rsidRPr="00CA39F1">
        <w:rPr>
          <w:sz w:val="28"/>
          <w:szCs w:val="28"/>
        </w:rPr>
        <w:t xml:space="preserve"> изложить в следующей редакции:</w:t>
      </w:r>
    </w:p>
    <w:p w:rsidR="00043B22" w:rsidRPr="00CA39F1" w:rsidRDefault="00043B22" w:rsidP="00043B2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A39F1">
        <w:rPr>
          <w:sz w:val="28"/>
          <w:szCs w:val="28"/>
        </w:rPr>
        <w:t xml:space="preserve">           </w:t>
      </w:r>
      <w:proofErr w:type="gramStart"/>
      <w:r w:rsidRPr="00CA39F1">
        <w:rPr>
          <w:sz w:val="28"/>
          <w:szCs w:val="28"/>
        </w:rPr>
        <w:t xml:space="preserve">«Установить, что субсидии в целях предоставления услуг, направленных на реализацию мер по оказанию финансовой, информационной, консультационной и иной поддержки социально ориентированных некоммерческих организаций, осуществляющих деятельность на территории муниципального образования </w:t>
      </w:r>
      <w:r w:rsidR="00CA39F1" w:rsidRPr="00CA39F1">
        <w:rPr>
          <w:sz w:val="28"/>
          <w:szCs w:val="28"/>
        </w:rPr>
        <w:t>Тбилисский</w:t>
      </w:r>
      <w:r w:rsidRPr="00CA39F1">
        <w:rPr>
          <w:sz w:val="28"/>
          <w:szCs w:val="28"/>
        </w:rPr>
        <w:t xml:space="preserve"> район, в соответствии со статьей 78.1 Бюджетного кодекса Российской Федерации и в порядке, установленном муниципальным правовым актом администрации муниципального образования </w:t>
      </w:r>
      <w:r w:rsidR="00CA39F1" w:rsidRPr="00CA39F1">
        <w:rPr>
          <w:sz w:val="28"/>
          <w:szCs w:val="28"/>
        </w:rPr>
        <w:t>Тбилисский</w:t>
      </w:r>
      <w:r w:rsidRPr="00CA39F1">
        <w:rPr>
          <w:sz w:val="28"/>
          <w:szCs w:val="28"/>
        </w:rPr>
        <w:t xml:space="preserve"> район предоставляются</w:t>
      </w:r>
      <w:r w:rsidR="00CA39F1" w:rsidRPr="00CA39F1">
        <w:rPr>
          <w:sz w:val="28"/>
          <w:szCs w:val="28"/>
        </w:rPr>
        <w:t xml:space="preserve"> в рамках реализации муниципальной программы муниципального образования</w:t>
      </w:r>
      <w:proofErr w:type="gramEnd"/>
      <w:r w:rsidR="00CA39F1" w:rsidRPr="00CA39F1">
        <w:rPr>
          <w:sz w:val="28"/>
          <w:szCs w:val="28"/>
        </w:rPr>
        <w:t xml:space="preserve"> Тбилисский район «Муниципальная политика и развитие гражданского общества»</w:t>
      </w:r>
      <w:r w:rsidRPr="00CA39F1">
        <w:rPr>
          <w:sz w:val="28"/>
          <w:szCs w:val="28"/>
        </w:rPr>
        <w:t>:</w:t>
      </w:r>
    </w:p>
    <w:p w:rsidR="00043B22" w:rsidRPr="00CA39F1" w:rsidRDefault="00043B22" w:rsidP="00043B2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A39F1">
        <w:rPr>
          <w:sz w:val="28"/>
          <w:szCs w:val="28"/>
        </w:rPr>
        <w:t xml:space="preserve">        </w:t>
      </w:r>
      <w:r w:rsidR="007E0D7B">
        <w:rPr>
          <w:sz w:val="28"/>
          <w:szCs w:val="28"/>
        </w:rPr>
        <w:t xml:space="preserve"> </w:t>
      </w:r>
      <w:r w:rsidRPr="00CA39F1">
        <w:rPr>
          <w:sz w:val="28"/>
          <w:szCs w:val="28"/>
        </w:rPr>
        <w:t xml:space="preserve">1) </w:t>
      </w:r>
      <w:r w:rsidR="00CA39F1" w:rsidRPr="00CA39F1">
        <w:rPr>
          <w:sz w:val="28"/>
          <w:szCs w:val="28"/>
        </w:rPr>
        <w:t>для поддержки общественно полезных программ социально ориентированных общественных некоммерческих организаций согласно приложению 25</w:t>
      </w:r>
      <w:r w:rsidRPr="00CA39F1">
        <w:rPr>
          <w:sz w:val="28"/>
          <w:szCs w:val="28"/>
        </w:rPr>
        <w:t>;</w:t>
      </w:r>
    </w:p>
    <w:p w:rsidR="00043B22" w:rsidRPr="00CA39F1" w:rsidRDefault="00CA39F1" w:rsidP="007E0D7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A39F1">
        <w:rPr>
          <w:sz w:val="28"/>
          <w:szCs w:val="28"/>
        </w:rPr>
        <w:t xml:space="preserve">       </w:t>
      </w:r>
      <w:r w:rsidR="007E0D7B">
        <w:rPr>
          <w:sz w:val="28"/>
          <w:szCs w:val="28"/>
        </w:rPr>
        <w:t xml:space="preserve">  </w:t>
      </w:r>
      <w:r w:rsidR="00043B22" w:rsidRPr="00CA39F1">
        <w:rPr>
          <w:sz w:val="28"/>
          <w:szCs w:val="28"/>
        </w:rPr>
        <w:t xml:space="preserve">2) </w:t>
      </w:r>
      <w:r w:rsidRPr="00CA39F1">
        <w:rPr>
          <w:sz w:val="28"/>
          <w:szCs w:val="28"/>
        </w:rPr>
        <w:t>для поддержки и развития Кубанского казачества в муниципальном образовании Тбилисский район согласно приложению 26</w:t>
      </w:r>
      <w:r w:rsidR="00043B22" w:rsidRPr="00CA39F1">
        <w:rPr>
          <w:sz w:val="28"/>
          <w:szCs w:val="28"/>
        </w:rPr>
        <w:t>.»</w:t>
      </w:r>
      <w:r w:rsidR="007E0D7B">
        <w:rPr>
          <w:sz w:val="28"/>
          <w:szCs w:val="28"/>
        </w:rPr>
        <w:t>;</w:t>
      </w:r>
    </w:p>
    <w:p w:rsidR="002C613A" w:rsidRDefault="00CA39F1" w:rsidP="007E0D7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="007E0D7B">
        <w:rPr>
          <w:color w:val="FF0000"/>
          <w:sz w:val="28"/>
          <w:szCs w:val="28"/>
        </w:rPr>
        <w:t xml:space="preserve"> </w:t>
      </w:r>
      <w:r w:rsidRPr="007E0D7B">
        <w:rPr>
          <w:sz w:val="28"/>
          <w:szCs w:val="28"/>
        </w:rPr>
        <w:t>13)</w:t>
      </w:r>
      <w:r w:rsidR="007E0D7B">
        <w:rPr>
          <w:sz w:val="28"/>
          <w:szCs w:val="28"/>
        </w:rPr>
        <w:t xml:space="preserve"> </w:t>
      </w:r>
      <w:r w:rsidR="007E0D7B" w:rsidRPr="007E0D7B">
        <w:rPr>
          <w:sz w:val="28"/>
          <w:szCs w:val="28"/>
        </w:rPr>
        <w:t>решение дополнить приложением 2</w:t>
      </w:r>
      <w:r w:rsidR="007E0D7B">
        <w:rPr>
          <w:sz w:val="28"/>
          <w:szCs w:val="28"/>
        </w:rPr>
        <w:t>5 «</w:t>
      </w:r>
      <w:r w:rsidR="007E0D7B" w:rsidRPr="007E0D7B">
        <w:rPr>
          <w:sz w:val="28"/>
          <w:szCs w:val="28"/>
        </w:rPr>
        <w:t>П</w:t>
      </w:r>
      <w:r w:rsidR="007E0D7B">
        <w:rPr>
          <w:sz w:val="28"/>
          <w:szCs w:val="28"/>
        </w:rPr>
        <w:t xml:space="preserve">еречень </w:t>
      </w:r>
      <w:r w:rsidR="007E0D7B" w:rsidRPr="007E0D7B">
        <w:rPr>
          <w:sz w:val="28"/>
          <w:szCs w:val="28"/>
        </w:rPr>
        <w:t>социально ориентированных некоммерческих организаций, имеющих право на получение субсидий (грантов) для поддержки общественно полезных программ социально ориентированных общественных некоммерческих организаций в муниципальном образовании Тбилисский район</w:t>
      </w:r>
      <w:r w:rsidR="007E0D7B">
        <w:rPr>
          <w:sz w:val="28"/>
          <w:szCs w:val="28"/>
        </w:rPr>
        <w:t>» (приложение 9);</w:t>
      </w:r>
    </w:p>
    <w:p w:rsidR="007E0D7B" w:rsidRPr="007E0D7B" w:rsidRDefault="007E0D7B" w:rsidP="007E0D7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0D7B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E0D7B">
        <w:rPr>
          <w:sz w:val="28"/>
          <w:szCs w:val="28"/>
        </w:rPr>
        <w:t>) решение дополнить приложением 2</w:t>
      </w:r>
      <w:r>
        <w:rPr>
          <w:sz w:val="28"/>
          <w:szCs w:val="28"/>
        </w:rPr>
        <w:t>6 «</w:t>
      </w:r>
      <w:r w:rsidRPr="007E0D7B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</w:t>
      </w:r>
      <w:r w:rsidRPr="007E0D7B">
        <w:rPr>
          <w:sz w:val="28"/>
          <w:szCs w:val="28"/>
        </w:rPr>
        <w:t>социально ориентированных казачьих обществ Кубанского войскового казачьего общества, имеющих право на получение субсидий на поддержку и развитие Кубанского казачества в муниципальном образовании Тбилисский район</w:t>
      </w:r>
      <w:r>
        <w:rPr>
          <w:sz w:val="28"/>
          <w:szCs w:val="28"/>
        </w:rPr>
        <w:t>» (приложение 10).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F1" w:rsidRDefault="00CA39F1">
      <w:r>
        <w:separator/>
      </w:r>
    </w:p>
  </w:endnote>
  <w:endnote w:type="continuationSeparator" w:id="0">
    <w:p w:rsidR="00CA39F1" w:rsidRDefault="00CA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F1" w:rsidRDefault="00CA39F1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F1" w:rsidRDefault="00CA39F1">
      <w:r>
        <w:separator/>
      </w:r>
    </w:p>
  </w:footnote>
  <w:footnote w:type="continuationSeparator" w:id="0">
    <w:p w:rsidR="00CA39F1" w:rsidRDefault="00CA3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F1" w:rsidRDefault="00CA39F1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2F7A">
      <w:rPr>
        <w:rStyle w:val="a9"/>
        <w:noProof/>
      </w:rPr>
      <w:t>3</w:t>
    </w:r>
    <w:r>
      <w:rPr>
        <w:rStyle w:val="a9"/>
      </w:rPr>
      <w:fldChar w:fldCharType="end"/>
    </w:r>
  </w:p>
  <w:p w:rsidR="00CA39F1" w:rsidRDefault="00CA39F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1839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2F7A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78F1-E370-4981-9D1A-1BEC6FE4B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3</Pages>
  <Words>823</Words>
  <Characters>6499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331</cp:revision>
  <cp:lastPrinted>2024-12-13T09:24:00Z</cp:lastPrinted>
  <dcterms:created xsi:type="dcterms:W3CDTF">2021-02-16T05:14:00Z</dcterms:created>
  <dcterms:modified xsi:type="dcterms:W3CDTF">2025-03-27T11:47:00Z</dcterms:modified>
</cp:coreProperties>
</file>